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82EDE">
        <w:rPr>
          <w:b/>
          <w:bCs/>
        </w:rPr>
        <w:t>388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B3DEF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D042EB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82EDE" w:rsidRPr="00482EDE">
        <w:rPr>
          <w:bCs/>
          <w:color w:val="000000"/>
          <w:spacing w:val="-2"/>
        </w:rPr>
        <w:t>Конструкции строительные металлические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B3DEF">
        <w:rPr>
          <w:b/>
        </w:rPr>
        <w:t>03</w:t>
      </w:r>
      <w:r w:rsidR="003660B5" w:rsidRPr="003660B5">
        <w:rPr>
          <w:b/>
        </w:rPr>
        <w:t xml:space="preserve">» </w:t>
      </w:r>
      <w:r w:rsidR="00D042EB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B3DEF">
        <w:rPr>
          <w:b/>
        </w:rPr>
        <w:t>16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482EDE">
        <w:t>88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B3DEF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D042EB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B3DEF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2EDE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1605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7F3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3DEF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42EB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D890F-4D0F-4DBA-8992-1AEDFAE75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473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197</cp:revision>
  <cp:lastPrinted>2019-11-27T05:03:00Z</cp:lastPrinted>
  <dcterms:created xsi:type="dcterms:W3CDTF">2019-02-13T10:09:00Z</dcterms:created>
  <dcterms:modified xsi:type="dcterms:W3CDTF">2019-12-02T02:47:00Z</dcterms:modified>
</cp:coreProperties>
</file>